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0" w:line="276" w:lineRule="auto"/>
        <w:rPr>
          <w:i w:val="1"/>
        </w:rPr>
      </w:pPr>
      <w:r w:rsidDel="00000000" w:rsidR="00000000" w:rsidRPr="00000000">
        <w:rPr>
          <w:b w:val="1"/>
          <w:rtl w:val="0"/>
        </w:rPr>
        <w:t xml:space="preserve">Title</w:t>
      </w:r>
      <w:r w:rsidDel="00000000" w:rsidR="00000000" w:rsidRPr="00000000">
        <w:rPr>
          <w:rtl w:val="0"/>
        </w:rPr>
        <w:t xml:space="preserve">: </w:t>
      </w:r>
      <w:r w:rsidDel="00000000" w:rsidR="00000000" w:rsidRPr="00000000">
        <w:rPr>
          <w:i w:val="1"/>
          <w:rtl w:val="0"/>
        </w:rPr>
        <w:t xml:space="preserve">Perfect Pieces</w:t>
      </w:r>
    </w:p>
    <w:p w:rsidR="00000000" w:rsidDel="00000000" w:rsidP="00000000" w:rsidRDefault="00000000" w:rsidRPr="00000000" w14:paraId="00000002">
      <w:pPr>
        <w:spacing w:after="0" w:line="276" w:lineRule="auto"/>
        <w:rPr/>
      </w:pPr>
      <w:r w:rsidDel="00000000" w:rsidR="00000000" w:rsidRPr="00000000">
        <w:rPr>
          <w:b w:val="1"/>
          <w:rtl w:val="0"/>
        </w:rPr>
        <w:t xml:space="preserve">Size</w:t>
      </w:r>
      <w:r w:rsidDel="00000000" w:rsidR="00000000" w:rsidRPr="00000000">
        <w:rPr>
          <w:rtl w:val="0"/>
        </w:rPr>
        <w:t xml:space="preserve">: 61 cm. by 91 cm.</w:t>
      </w:r>
    </w:p>
    <w:p w:rsidR="00000000" w:rsidDel="00000000" w:rsidP="00000000" w:rsidRDefault="00000000" w:rsidRPr="00000000" w14:paraId="00000003">
      <w:pPr>
        <w:spacing w:after="0" w:line="276" w:lineRule="auto"/>
        <w:rPr/>
      </w:pPr>
      <w:r w:rsidDel="00000000" w:rsidR="00000000" w:rsidRPr="00000000">
        <w:rPr>
          <w:b w:val="1"/>
          <w:rtl w:val="0"/>
        </w:rPr>
        <w:t xml:space="preserve">Medium</w:t>
      </w:r>
      <w:r w:rsidDel="00000000" w:rsidR="00000000" w:rsidRPr="00000000">
        <w:rPr>
          <w:rtl w:val="0"/>
        </w:rPr>
        <w:t xml:space="preserve">: Digital Manipulation</w:t>
      </w:r>
    </w:p>
    <w:p w:rsidR="00000000" w:rsidDel="00000000" w:rsidP="00000000" w:rsidRDefault="00000000" w:rsidRPr="00000000" w14:paraId="00000004">
      <w:pPr>
        <w:spacing w:after="0" w:line="276" w:lineRule="auto"/>
        <w:rPr/>
      </w:pPr>
      <w:r w:rsidDel="00000000" w:rsidR="00000000" w:rsidRPr="00000000">
        <w:rPr>
          <w:b w:val="1"/>
          <w:rtl w:val="0"/>
        </w:rPr>
        <w:t xml:space="preserve">Completion</w:t>
      </w:r>
      <w:r w:rsidDel="00000000" w:rsidR="00000000" w:rsidRPr="00000000">
        <w:rPr>
          <w:rtl w:val="0"/>
        </w:rPr>
        <w:t xml:space="preserve">: September 2018</w:t>
      </w:r>
    </w:p>
    <w:p w:rsidR="00000000" w:rsidDel="00000000" w:rsidP="00000000" w:rsidRDefault="00000000" w:rsidRPr="00000000" w14:paraId="00000005">
      <w:pPr>
        <w:spacing w:after="0" w:line="276" w:lineRule="auto"/>
        <w:rPr/>
      </w:pPr>
      <w:r w:rsidDel="00000000" w:rsidR="00000000" w:rsidRPr="00000000">
        <w:rPr>
          <w:rtl w:val="0"/>
        </w:rPr>
      </w:r>
    </w:p>
    <w:p w:rsidR="00000000" w:rsidDel="00000000" w:rsidP="00000000" w:rsidRDefault="00000000" w:rsidRPr="00000000" w14:paraId="00000006">
      <w:pPr>
        <w:shd w:fill="ffffff" w:val="clear"/>
        <w:spacing w:after="160" w:line="276" w:lineRule="auto"/>
        <w:rPr/>
      </w:pPr>
      <w:r w:rsidDel="00000000" w:rsidR="00000000" w:rsidRPr="00000000">
        <w:rPr>
          <w:i w:val="1"/>
          <w:rtl w:val="0"/>
        </w:rPr>
        <w:t xml:space="preserve">Perfect Pieces</w:t>
      </w:r>
      <w:r w:rsidDel="00000000" w:rsidR="00000000" w:rsidRPr="00000000">
        <w:rPr>
          <w:rtl w:val="0"/>
        </w:rPr>
        <w:t xml:space="preserve"> is a digital collage about how the expectations of others may affect the way we see ourselves as adolescents and how that may translate later on in life.  By combining items and images found in my home, the nightmare-ish aspects of “The Burning Giraffe” by Dali, and a serious theme similar to that of one of Frida Kahlo’s self-portraits, I was able to display my internal struggle with ditching my comfort zone and beginning to expose my real self to the world.</w:t>
      </w:r>
      <w:r w:rsidDel="00000000" w:rsidR="00000000" w:rsidRPr="00000000">
        <w:rPr>
          <w:rtl w:val="0"/>
        </w:rPr>
      </w:r>
    </w:p>
    <w:p w:rsidR="00000000" w:rsidDel="00000000" w:rsidP="00000000" w:rsidRDefault="00000000" w:rsidRPr="00000000" w14:paraId="00000007">
      <w:pPr>
        <w:spacing w:after="0" w:line="276" w:lineRule="auto"/>
        <w:rPr/>
      </w:pPr>
      <w:r w:rsidDel="00000000" w:rsidR="00000000" w:rsidRPr="00000000">
        <w:rPr>
          <w:rtl w:val="0"/>
        </w:rPr>
      </w:r>
    </w:p>
    <w:p w:rsidR="00000000" w:rsidDel="00000000" w:rsidP="00000000" w:rsidRDefault="00000000" w:rsidRPr="00000000" w14:paraId="00000008">
      <w:pPr>
        <w:spacing w:line="276" w:lineRule="auto"/>
        <w:rPr/>
      </w:pPr>
      <w:r w:rsidDel="00000000" w:rsidR="00000000" w:rsidRPr="00000000">
        <w:rPr>
          <w:b w:val="1"/>
          <w:rtl w:val="0"/>
        </w:rPr>
        <w:t xml:space="preserve">Title</w:t>
      </w:r>
      <w:r w:rsidDel="00000000" w:rsidR="00000000" w:rsidRPr="00000000">
        <w:rPr>
          <w:rtl w:val="0"/>
        </w:rPr>
        <w:t xml:space="preserve">: </w:t>
      </w:r>
      <w:r w:rsidDel="00000000" w:rsidR="00000000" w:rsidRPr="00000000">
        <w:rPr>
          <w:i w:val="1"/>
          <w:rtl w:val="0"/>
        </w:rPr>
        <w:t xml:space="preserve">Looking Closer</w:t>
      </w:r>
      <w:r w:rsidDel="00000000" w:rsidR="00000000" w:rsidRPr="00000000">
        <w:rPr>
          <w:rtl w:val="0"/>
        </w:rPr>
      </w:r>
    </w:p>
    <w:p w:rsidR="00000000" w:rsidDel="00000000" w:rsidP="00000000" w:rsidRDefault="00000000" w:rsidRPr="00000000" w14:paraId="00000009">
      <w:pPr>
        <w:spacing w:line="276" w:lineRule="auto"/>
        <w:rPr/>
      </w:pPr>
      <w:r w:rsidDel="00000000" w:rsidR="00000000" w:rsidRPr="00000000">
        <w:rPr>
          <w:b w:val="1"/>
          <w:rtl w:val="0"/>
        </w:rPr>
        <w:t xml:space="preserve">Size</w:t>
      </w:r>
      <w:r w:rsidDel="00000000" w:rsidR="00000000" w:rsidRPr="00000000">
        <w:rPr>
          <w:rtl w:val="0"/>
        </w:rPr>
        <w:t xml:space="preserve">: 22.8 cm. by 15 cm.</w:t>
      </w:r>
    </w:p>
    <w:p w:rsidR="00000000" w:rsidDel="00000000" w:rsidP="00000000" w:rsidRDefault="00000000" w:rsidRPr="00000000" w14:paraId="0000000A">
      <w:pPr>
        <w:spacing w:line="276" w:lineRule="auto"/>
        <w:rPr/>
      </w:pPr>
      <w:r w:rsidDel="00000000" w:rsidR="00000000" w:rsidRPr="00000000">
        <w:rPr>
          <w:b w:val="1"/>
          <w:rtl w:val="0"/>
        </w:rPr>
        <w:t xml:space="preserve">Medium</w:t>
      </w:r>
      <w:r w:rsidDel="00000000" w:rsidR="00000000" w:rsidRPr="00000000">
        <w:rPr>
          <w:rtl w:val="0"/>
        </w:rPr>
        <w:t xml:space="preserve">: Block Print</w:t>
      </w:r>
    </w:p>
    <w:p w:rsidR="00000000" w:rsidDel="00000000" w:rsidP="00000000" w:rsidRDefault="00000000" w:rsidRPr="00000000" w14:paraId="0000000B">
      <w:pPr>
        <w:spacing w:line="276" w:lineRule="auto"/>
        <w:rPr/>
      </w:pPr>
      <w:r w:rsidDel="00000000" w:rsidR="00000000" w:rsidRPr="00000000">
        <w:rPr>
          <w:b w:val="1"/>
          <w:rtl w:val="0"/>
        </w:rPr>
        <w:t xml:space="preserve">Completion</w:t>
      </w:r>
      <w:r w:rsidDel="00000000" w:rsidR="00000000" w:rsidRPr="00000000">
        <w:rPr>
          <w:rtl w:val="0"/>
        </w:rPr>
        <w:t xml:space="preserve">: January 2019</w:t>
      </w:r>
    </w:p>
    <w:p w:rsidR="00000000" w:rsidDel="00000000" w:rsidP="00000000" w:rsidRDefault="00000000" w:rsidRPr="00000000" w14:paraId="0000000C">
      <w:pPr>
        <w:spacing w:line="276" w:lineRule="auto"/>
        <w:rPr/>
      </w:pPr>
      <w:r w:rsidDel="00000000" w:rsidR="00000000" w:rsidRPr="00000000">
        <w:rPr>
          <w:rtl w:val="0"/>
        </w:rPr>
      </w:r>
    </w:p>
    <w:p w:rsidR="00000000" w:rsidDel="00000000" w:rsidP="00000000" w:rsidRDefault="00000000" w:rsidRPr="00000000" w14:paraId="0000000D">
      <w:pPr>
        <w:spacing w:line="276" w:lineRule="auto"/>
        <w:rPr/>
      </w:pPr>
      <w:r w:rsidDel="00000000" w:rsidR="00000000" w:rsidRPr="00000000">
        <w:rPr>
          <w:i w:val="1"/>
          <w:highlight w:val="white"/>
          <w:rtl w:val="0"/>
        </w:rPr>
        <w:t xml:space="preserve">Looking Closer</w:t>
      </w:r>
      <w:r w:rsidDel="00000000" w:rsidR="00000000" w:rsidRPr="00000000">
        <w:rPr>
          <w:highlight w:val="white"/>
          <w:rtl w:val="0"/>
        </w:rPr>
        <w:t xml:space="preserve"> is a block print primarily inspired by Lichtenstein’s </w:t>
      </w:r>
      <w:r w:rsidDel="00000000" w:rsidR="00000000" w:rsidRPr="00000000">
        <w:rPr>
          <w:i w:val="1"/>
          <w:highlight w:val="white"/>
          <w:rtl w:val="0"/>
        </w:rPr>
        <w:t xml:space="preserve">Crying Girl</w:t>
      </w:r>
      <w:r w:rsidDel="00000000" w:rsidR="00000000" w:rsidRPr="00000000">
        <w:rPr>
          <w:highlight w:val="white"/>
          <w:rtl w:val="0"/>
        </w:rPr>
        <w:t xml:space="preserve"> and aspects of Kollwitz’s </w:t>
      </w:r>
      <w:r w:rsidDel="00000000" w:rsidR="00000000" w:rsidRPr="00000000">
        <w:rPr>
          <w:i w:val="1"/>
          <w:highlight w:val="white"/>
          <w:rtl w:val="0"/>
        </w:rPr>
        <w:t xml:space="preserve">The Widow I</w:t>
      </w:r>
      <w:r w:rsidDel="00000000" w:rsidR="00000000" w:rsidRPr="00000000">
        <w:rPr>
          <w:highlight w:val="white"/>
          <w:rtl w:val="0"/>
        </w:rPr>
        <w:t xml:space="preserve">.  With cartoon-like eyeballs and tears hidden under large eyelashes, </w:t>
      </w:r>
      <w:r w:rsidDel="00000000" w:rsidR="00000000" w:rsidRPr="00000000">
        <w:rPr>
          <w:i w:val="1"/>
          <w:highlight w:val="white"/>
          <w:rtl w:val="0"/>
        </w:rPr>
        <w:t xml:space="preserve">Closer</w:t>
      </w:r>
      <w:r w:rsidDel="00000000" w:rsidR="00000000" w:rsidRPr="00000000">
        <w:rPr>
          <w:highlight w:val="white"/>
          <w:rtl w:val="0"/>
        </w:rPr>
        <w:t xml:space="preserve"> displays how easy it is to hide large bouts of loneliness from prying eyes and, in turn, easily submit to the negative emotions.</w:t>
      </w:r>
      <w:r w:rsidDel="00000000" w:rsidR="00000000" w:rsidRPr="00000000">
        <w:rPr>
          <w:rtl w:val="0"/>
        </w:rPr>
      </w:r>
    </w:p>
    <w:p w:rsidR="00000000" w:rsidDel="00000000" w:rsidP="00000000" w:rsidRDefault="00000000" w:rsidRPr="00000000" w14:paraId="0000000E">
      <w:pPr>
        <w:spacing w:after="0" w:line="276" w:lineRule="auto"/>
        <w:rPr/>
      </w:pPr>
      <w:r w:rsidDel="00000000" w:rsidR="00000000" w:rsidRPr="00000000">
        <w:rPr>
          <w:rtl w:val="0"/>
        </w:rPr>
      </w:r>
    </w:p>
    <w:p w:rsidR="00000000" w:rsidDel="00000000" w:rsidP="00000000" w:rsidRDefault="00000000" w:rsidRPr="00000000" w14:paraId="0000000F">
      <w:pPr>
        <w:spacing w:line="276" w:lineRule="auto"/>
        <w:rPr>
          <w:i w:val="1"/>
        </w:rPr>
      </w:pPr>
      <w:r w:rsidDel="00000000" w:rsidR="00000000" w:rsidRPr="00000000">
        <w:rPr>
          <w:b w:val="1"/>
          <w:rtl w:val="0"/>
        </w:rPr>
        <w:t xml:space="preserve">Title</w:t>
      </w:r>
      <w:r w:rsidDel="00000000" w:rsidR="00000000" w:rsidRPr="00000000">
        <w:rPr>
          <w:rtl w:val="0"/>
        </w:rPr>
        <w:t xml:space="preserve">: </w:t>
      </w:r>
      <w:r w:rsidDel="00000000" w:rsidR="00000000" w:rsidRPr="00000000">
        <w:rPr>
          <w:i w:val="1"/>
          <w:rtl w:val="0"/>
        </w:rPr>
        <w:t xml:space="preserve">I’m Fine</w:t>
      </w:r>
    </w:p>
    <w:p w:rsidR="00000000" w:rsidDel="00000000" w:rsidP="00000000" w:rsidRDefault="00000000" w:rsidRPr="00000000" w14:paraId="00000010">
      <w:pPr>
        <w:spacing w:line="276" w:lineRule="auto"/>
        <w:rPr/>
      </w:pPr>
      <w:r w:rsidDel="00000000" w:rsidR="00000000" w:rsidRPr="00000000">
        <w:rPr>
          <w:b w:val="1"/>
          <w:rtl w:val="0"/>
        </w:rPr>
        <w:t xml:space="preserve">Size</w:t>
      </w:r>
      <w:r w:rsidDel="00000000" w:rsidR="00000000" w:rsidRPr="00000000">
        <w:rPr>
          <w:rtl w:val="0"/>
        </w:rPr>
        <w:t xml:space="preserve">: 15 cm. by 22.8 cm.</w:t>
      </w:r>
    </w:p>
    <w:p w:rsidR="00000000" w:rsidDel="00000000" w:rsidP="00000000" w:rsidRDefault="00000000" w:rsidRPr="00000000" w14:paraId="00000011">
      <w:pPr>
        <w:spacing w:line="276" w:lineRule="auto"/>
        <w:rPr/>
      </w:pPr>
      <w:r w:rsidDel="00000000" w:rsidR="00000000" w:rsidRPr="00000000">
        <w:rPr>
          <w:b w:val="1"/>
          <w:rtl w:val="0"/>
        </w:rPr>
        <w:t xml:space="preserve">Medium</w:t>
      </w:r>
      <w:r w:rsidDel="00000000" w:rsidR="00000000" w:rsidRPr="00000000">
        <w:rPr>
          <w:rtl w:val="0"/>
        </w:rPr>
        <w:t xml:space="preserve">: Block Print</w:t>
      </w:r>
    </w:p>
    <w:p w:rsidR="00000000" w:rsidDel="00000000" w:rsidP="00000000" w:rsidRDefault="00000000" w:rsidRPr="00000000" w14:paraId="00000012">
      <w:pPr>
        <w:spacing w:line="276" w:lineRule="auto"/>
        <w:rPr/>
      </w:pPr>
      <w:r w:rsidDel="00000000" w:rsidR="00000000" w:rsidRPr="00000000">
        <w:rPr>
          <w:b w:val="1"/>
          <w:rtl w:val="0"/>
        </w:rPr>
        <w:t xml:space="preserve">Completion</w:t>
      </w:r>
      <w:r w:rsidDel="00000000" w:rsidR="00000000" w:rsidRPr="00000000">
        <w:rPr>
          <w:rtl w:val="0"/>
        </w:rPr>
        <w:t xml:space="preserve">: January 2019</w:t>
      </w:r>
    </w:p>
    <w:p w:rsidR="00000000" w:rsidDel="00000000" w:rsidP="00000000" w:rsidRDefault="00000000" w:rsidRPr="00000000" w14:paraId="00000013">
      <w:pPr>
        <w:spacing w:line="276" w:lineRule="auto"/>
        <w:rPr/>
      </w:pPr>
      <w:r w:rsidDel="00000000" w:rsidR="00000000" w:rsidRPr="00000000">
        <w:rPr>
          <w:rtl w:val="0"/>
        </w:rPr>
      </w:r>
    </w:p>
    <w:p w:rsidR="00000000" w:rsidDel="00000000" w:rsidP="00000000" w:rsidRDefault="00000000" w:rsidRPr="00000000" w14:paraId="00000014">
      <w:pPr>
        <w:spacing w:line="276" w:lineRule="auto"/>
        <w:rPr/>
      </w:pPr>
      <w:r w:rsidDel="00000000" w:rsidR="00000000" w:rsidRPr="00000000">
        <w:rPr>
          <w:i w:val="1"/>
          <w:highlight w:val="white"/>
          <w:rtl w:val="0"/>
        </w:rPr>
        <w:t xml:space="preserve">I’m Fine</w:t>
      </w:r>
      <w:r w:rsidDel="00000000" w:rsidR="00000000" w:rsidRPr="00000000">
        <w:rPr>
          <w:highlight w:val="white"/>
          <w:rtl w:val="0"/>
        </w:rPr>
        <w:t xml:space="preserve"> is a block print primarily inspired by Kollwitz’s </w:t>
      </w:r>
      <w:r w:rsidDel="00000000" w:rsidR="00000000" w:rsidRPr="00000000">
        <w:rPr>
          <w:i w:val="1"/>
          <w:highlight w:val="white"/>
          <w:rtl w:val="0"/>
        </w:rPr>
        <w:t xml:space="preserve">The Widow I</w:t>
      </w:r>
      <w:r w:rsidDel="00000000" w:rsidR="00000000" w:rsidRPr="00000000">
        <w:rPr>
          <w:highlight w:val="white"/>
          <w:rtl w:val="0"/>
        </w:rPr>
        <w:t xml:space="preserve"> and aspects of Lichtenstein’s </w:t>
      </w:r>
      <w:r w:rsidDel="00000000" w:rsidR="00000000" w:rsidRPr="00000000">
        <w:rPr>
          <w:i w:val="1"/>
          <w:highlight w:val="white"/>
          <w:rtl w:val="0"/>
        </w:rPr>
        <w:t xml:space="preserve">Crying Girl</w:t>
      </w:r>
      <w:r w:rsidDel="00000000" w:rsidR="00000000" w:rsidRPr="00000000">
        <w:rPr>
          <w:highlight w:val="white"/>
          <w:rtl w:val="0"/>
        </w:rPr>
        <w:t xml:space="preserve">.  The image of a slightly frowning girl with a mass of hair hiding cracking skin expands on the idea of the easiness of masking loneliness in my first print, </w:t>
      </w:r>
      <w:r w:rsidDel="00000000" w:rsidR="00000000" w:rsidRPr="00000000">
        <w:rPr>
          <w:i w:val="1"/>
          <w:highlight w:val="white"/>
          <w:rtl w:val="0"/>
        </w:rPr>
        <w:t xml:space="preserve">Looking Closer</w:t>
      </w:r>
      <w:r w:rsidDel="00000000" w:rsidR="00000000" w:rsidRPr="00000000">
        <w:rPr>
          <w:highlight w:val="white"/>
          <w:rtl w:val="0"/>
        </w:rPr>
        <w:t xml:space="preserve">, with her empty eyes and the black lines on her skin symbolizing the emotions becoming too much.</w:t>
      </w:r>
      <w:r w:rsidDel="00000000" w:rsidR="00000000" w:rsidRPr="00000000">
        <w:rPr>
          <w:rtl w:val="0"/>
        </w:rPr>
      </w:r>
    </w:p>
    <w:p w:rsidR="00000000" w:rsidDel="00000000" w:rsidP="00000000" w:rsidRDefault="00000000" w:rsidRPr="00000000" w14:paraId="00000015">
      <w:pPr>
        <w:spacing w:after="0" w:line="276" w:lineRule="auto"/>
        <w:rPr/>
      </w:pPr>
      <w:r w:rsidDel="00000000" w:rsidR="00000000" w:rsidRPr="00000000">
        <w:rPr>
          <w:rtl w:val="0"/>
        </w:rPr>
      </w:r>
    </w:p>
    <w:p w:rsidR="00000000" w:rsidDel="00000000" w:rsidP="00000000" w:rsidRDefault="00000000" w:rsidRPr="00000000" w14:paraId="00000016">
      <w:pPr>
        <w:spacing w:line="276" w:lineRule="auto"/>
        <w:rPr>
          <w:i w:val="1"/>
        </w:rPr>
      </w:pPr>
      <w:r w:rsidDel="00000000" w:rsidR="00000000" w:rsidRPr="00000000">
        <w:rPr>
          <w:b w:val="1"/>
          <w:rtl w:val="0"/>
        </w:rPr>
        <w:t xml:space="preserve">Title</w:t>
      </w:r>
      <w:r w:rsidDel="00000000" w:rsidR="00000000" w:rsidRPr="00000000">
        <w:rPr>
          <w:rtl w:val="0"/>
        </w:rPr>
        <w:t xml:space="preserve">: </w:t>
      </w:r>
      <w:r w:rsidDel="00000000" w:rsidR="00000000" w:rsidRPr="00000000">
        <w:rPr>
          <w:i w:val="1"/>
          <w:rtl w:val="0"/>
        </w:rPr>
        <w:t xml:space="preserve">Interior Design</w:t>
      </w:r>
    </w:p>
    <w:p w:rsidR="00000000" w:rsidDel="00000000" w:rsidP="00000000" w:rsidRDefault="00000000" w:rsidRPr="00000000" w14:paraId="00000017">
      <w:pPr>
        <w:spacing w:line="276" w:lineRule="auto"/>
        <w:rPr/>
      </w:pPr>
      <w:r w:rsidDel="00000000" w:rsidR="00000000" w:rsidRPr="00000000">
        <w:rPr>
          <w:b w:val="1"/>
          <w:rtl w:val="0"/>
        </w:rPr>
        <w:t xml:space="preserve">Size</w:t>
      </w:r>
      <w:r w:rsidDel="00000000" w:rsidR="00000000" w:rsidRPr="00000000">
        <w:rPr>
          <w:rtl w:val="0"/>
        </w:rPr>
        <w:t xml:space="preserve">: 91.44 cm. by 91.44 cm.</w:t>
      </w:r>
    </w:p>
    <w:p w:rsidR="00000000" w:rsidDel="00000000" w:rsidP="00000000" w:rsidRDefault="00000000" w:rsidRPr="00000000" w14:paraId="00000018">
      <w:pPr>
        <w:spacing w:line="276" w:lineRule="auto"/>
        <w:rPr/>
      </w:pPr>
      <w:r w:rsidDel="00000000" w:rsidR="00000000" w:rsidRPr="00000000">
        <w:rPr>
          <w:b w:val="1"/>
          <w:rtl w:val="0"/>
        </w:rPr>
        <w:t xml:space="preserve">Medium</w:t>
      </w:r>
      <w:r w:rsidDel="00000000" w:rsidR="00000000" w:rsidRPr="00000000">
        <w:rPr>
          <w:rtl w:val="0"/>
        </w:rPr>
        <w:t xml:space="preserve">: Acrylic on canvas</w:t>
      </w:r>
    </w:p>
    <w:p w:rsidR="00000000" w:rsidDel="00000000" w:rsidP="00000000" w:rsidRDefault="00000000" w:rsidRPr="00000000" w14:paraId="00000019">
      <w:pPr>
        <w:spacing w:line="276" w:lineRule="auto"/>
        <w:rPr/>
      </w:pPr>
      <w:r w:rsidDel="00000000" w:rsidR="00000000" w:rsidRPr="00000000">
        <w:rPr>
          <w:b w:val="1"/>
          <w:rtl w:val="0"/>
        </w:rPr>
        <w:t xml:space="preserve">Completion</w:t>
      </w:r>
      <w:r w:rsidDel="00000000" w:rsidR="00000000" w:rsidRPr="00000000">
        <w:rPr>
          <w:rtl w:val="0"/>
        </w:rPr>
        <w:t xml:space="preserve">: February 2019</w:t>
      </w:r>
    </w:p>
    <w:p w:rsidR="00000000" w:rsidDel="00000000" w:rsidP="00000000" w:rsidRDefault="00000000" w:rsidRPr="00000000" w14:paraId="0000001A">
      <w:pPr>
        <w:spacing w:line="276" w:lineRule="auto"/>
        <w:rPr/>
      </w:pPr>
      <w:r w:rsidDel="00000000" w:rsidR="00000000" w:rsidRPr="00000000">
        <w:rPr>
          <w:rtl w:val="0"/>
        </w:rPr>
      </w:r>
    </w:p>
    <w:p w:rsidR="00000000" w:rsidDel="00000000" w:rsidP="00000000" w:rsidRDefault="00000000" w:rsidRPr="00000000" w14:paraId="0000001B">
      <w:pPr>
        <w:shd w:fill="ffffff" w:val="clear"/>
        <w:spacing w:after="160" w:line="276" w:lineRule="auto"/>
        <w:rPr/>
      </w:pPr>
      <w:r w:rsidDel="00000000" w:rsidR="00000000" w:rsidRPr="00000000">
        <w:rPr>
          <w:i w:val="1"/>
          <w:rtl w:val="0"/>
        </w:rPr>
        <w:t xml:space="preserve">Interior Design</w:t>
      </w:r>
      <w:r w:rsidDel="00000000" w:rsidR="00000000" w:rsidRPr="00000000">
        <w:rPr>
          <w:rtl w:val="0"/>
        </w:rPr>
        <w:t xml:space="preserve"> is an acrylic self-portrait inspired by Redon’s </w:t>
      </w:r>
      <w:r w:rsidDel="00000000" w:rsidR="00000000" w:rsidRPr="00000000">
        <w:rPr>
          <w:i w:val="1"/>
          <w:rtl w:val="0"/>
        </w:rPr>
        <w:t xml:space="preserve">The Golden Cell</w:t>
      </w:r>
      <w:r w:rsidDel="00000000" w:rsidR="00000000" w:rsidRPr="00000000">
        <w:rPr>
          <w:rtl w:val="0"/>
        </w:rPr>
        <w:t xml:space="preserve"> and </w:t>
      </w:r>
      <w:r w:rsidDel="00000000" w:rsidR="00000000" w:rsidRPr="00000000">
        <w:rPr>
          <w:i w:val="1"/>
          <w:rtl w:val="0"/>
        </w:rPr>
        <w:t xml:space="preserve">Portrait of Violette Haymann</w:t>
      </w:r>
      <w:r w:rsidDel="00000000" w:rsidR="00000000" w:rsidRPr="00000000">
        <w:rPr>
          <w:rtl w:val="0"/>
        </w:rPr>
        <w:t xml:space="preserve">.  By taking inspiration from the blue woman in </w:t>
      </w:r>
      <w:r w:rsidDel="00000000" w:rsidR="00000000" w:rsidRPr="00000000">
        <w:rPr>
          <w:i w:val="1"/>
          <w:rtl w:val="0"/>
        </w:rPr>
        <w:t xml:space="preserve">Cell</w:t>
      </w:r>
      <w:r w:rsidDel="00000000" w:rsidR="00000000" w:rsidRPr="00000000">
        <w:rPr>
          <w:rtl w:val="0"/>
        </w:rPr>
        <w:t xml:space="preserve"> and the flowers surrounding </w:t>
      </w:r>
      <w:r w:rsidDel="00000000" w:rsidR="00000000" w:rsidRPr="00000000">
        <w:rPr>
          <w:i w:val="1"/>
          <w:rtl w:val="0"/>
        </w:rPr>
        <w:t xml:space="preserve">Violette’</w:t>
      </w:r>
      <w:r w:rsidDel="00000000" w:rsidR="00000000" w:rsidRPr="00000000">
        <w:rPr>
          <w:rtl w:val="0"/>
        </w:rPr>
        <w:t xml:space="preserve">s head, I am able to showcase what I believe I would look like if my thoughts, ideas, and creativity were more present outside of my head than on the inside; this both reflects on my opinion of how I look now and how I believe a self-portrait like this better communicates how I am as a person.</w:t>
      </w:r>
      <w:r w:rsidDel="00000000" w:rsidR="00000000" w:rsidRPr="00000000">
        <w:rPr>
          <w:rtl w:val="0"/>
        </w:rPr>
      </w:r>
    </w:p>
    <w:p w:rsidR="00000000" w:rsidDel="00000000" w:rsidP="00000000" w:rsidRDefault="00000000" w:rsidRPr="00000000" w14:paraId="0000001C">
      <w:pPr>
        <w:spacing w:line="276" w:lineRule="auto"/>
        <w:rPr>
          <w:i w:val="1"/>
        </w:rPr>
      </w:pPr>
      <w:r w:rsidDel="00000000" w:rsidR="00000000" w:rsidRPr="00000000">
        <w:rPr>
          <w:b w:val="1"/>
          <w:rtl w:val="0"/>
        </w:rPr>
        <w:t xml:space="preserve">Title</w:t>
      </w:r>
      <w:r w:rsidDel="00000000" w:rsidR="00000000" w:rsidRPr="00000000">
        <w:rPr>
          <w:rtl w:val="0"/>
        </w:rPr>
        <w:t xml:space="preserve">:</w:t>
      </w:r>
      <w:r w:rsidDel="00000000" w:rsidR="00000000" w:rsidRPr="00000000">
        <w:rPr>
          <w:i w:val="1"/>
          <w:rtl w:val="0"/>
        </w:rPr>
        <w:t xml:space="preserve"> Better Than Fine</w:t>
      </w:r>
    </w:p>
    <w:p w:rsidR="00000000" w:rsidDel="00000000" w:rsidP="00000000" w:rsidRDefault="00000000" w:rsidRPr="00000000" w14:paraId="0000001D">
      <w:pPr>
        <w:spacing w:line="276" w:lineRule="auto"/>
        <w:rPr/>
      </w:pPr>
      <w:r w:rsidDel="00000000" w:rsidR="00000000" w:rsidRPr="00000000">
        <w:rPr>
          <w:b w:val="1"/>
          <w:rtl w:val="0"/>
        </w:rPr>
        <w:t xml:space="preserve">Size</w:t>
      </w:r>
      <w:r w:rsidDel="00000000" w:rsidR="00000000" w:rsidRPr="00000000">
        <w:rPr>
          <w:rtl w:val="0"/>
        </w:rPr>
        <w:t xml:space="preserve">: 27.6 cm. by 35.2 cm.</w:t>
      </w:r>
    </w:p>
    <w:p w:rsidR="00000000" w:rsidDel="00000000" w:rsidP="00000000" w:rsidRDefault="00000000" w:rsidRPr="00000000" w14:paraId="0000001E">
      <w:pPr>
        <w:spacing w:line="276" w:lineRule="auto"/>
        <w:rPr/>
      </w:pPr>
      <w:r w:rsidDel="00000000" w:rsidR="00000000" w:rsidRPr="00000000">
        <w:rPr>
          <w:b w:val="1"/>
          <w:rtl w:val="0"/>
        </w:rPr>
        <w:t xml:space="preserve">Medium</w:t>
      </w:r>
      <w:r w:rsidDel="00000000" w:rsidR="00000000" w:rsidRPr="00000000">
        <w:rPr>
          <w:rtl w:val="0"/>
        </w:rPr>
        <w:t xml:space="preserve">: Colored pencil on illustration board</w:t>
      </w:r>
    </w:p>
    <w:p w:rsidR="00000000" w:rsidDel="00000000" w:rsidP="00000000" w:rsidRDefault="00000000" w:rsidRPr="00000000" w14:paraId="0000001F">
      <w:pPr>
        <w:spacing w:line="276" w:lineRule="auto"/>
        <w:rPr/>
      </w:pPr>
      <w:r w:rsidDel="00000000" w:rsidR="00000000" w:rsidRPr="00000000">
        <w:rPr>
          <w:b w:val="1"/>
          <w:rtl w:val="0"/>
        </w:rPr>
        <w:t xml:space="preserve">Completion</w:t>
      </w:r>
      <w:r w:rsidDel="00000000" w:rsidR="00000000" w:rsidRPr="00000000">
        <w:rPr>
          <w:rtl w:val="0"/>
        </w:rPr>
        <w:t xml:space="preserve">: March 2019</w:t>
      </w:r>
    </w:p>
    <w:p w:rsidR="00000000" w:rsidDel="00000000" w:rsidP="00000000" w:rsidRDefault="00000000" w:rsidRPr="00000000" w14:paraId="00000020">
      <w:pPr>
        <w:spacing w:line="276" w:lineRule="auto"/>
        <w:rPr/>
      </w:pPr>
      <w:r w:rsidDel="00000000" w:rsidR="00000000" w:rsidRPr="00000000">
        <w:rPr>
          <w:rtl w:val="0"/>
        </w:rPr>
      </w:r>
    </w:p>
    <w:p w:rsidR="00000000" w:rsidDel="00000000" w:rsidP="00000000" w:rsidRDefault="00000000" w:rsidRPr="00000000" w14:paraId="00000021">
      <w:pPr>
        <w:spacing w:line="276" w:lineRule="auto"/>
        <w:rPr/>
      </w:pPr>
      <w:r w:rsidDel="00000000" w:rsidR="00000000" w:rsidRPr="00000000">
        <w:rPr>
          <w:i w:val="1"/>
          <w:highlight w:val="white"/>
          <w:rtl w:val="0"/>
        </w:rPr>
        <w:t xml:space="preserve">Better Than Fine</w:t>
      </w:r>
      <w:r w:rsidDel="00000000" w:rsidR="00000000" w:rsidRPr="00000000">
        <w:rPr>
          <w:highlight w:val="white"/>
          <w:rtl w:val="0"/>
        </w:rPr>
        <w:t xml:space="preserve"> is an illustration of colored pencils on illustration board inspired primarily by the imagery of </w:t>
      </w:r>
      <w:r w:rsidDel="00000000" w:rsidR="00000000" w:rsidRPr="00000000">
        <w:rPr>
          <w:i w:val="1"/>
          <w:highlight w:val="white"/>
          <w:rtl w:val="0"/>
        </w:rPr>
        <w:t xml:space="preserve">Orpheus</w:t>
      </w:r>
      <w:r w:rsidDel="00000000" w:rsidR="00000000" w:rsidRPr="00000000">
        <w:rPr>
          <w:highlight w:val="white"/>
          <w:rtl w:val="0"/>
        </w:rPr>
        <w:t xml:space="preserve"> by Odilon Redon that incorporates elements of Marcelo Monreal’s pieces from the Faces [UN] Bonded Project.  By combining Redon’s focal point of </w:t>
      </w:r>
      <w:r w:rsidDel="00000000" w:rsidR="00000000" w:rsidRPr="00000000">
        <w:rPr>
          <w:i w:val="1"/>
          <w:highlight w:val="white"/>
          <w:rtl w:val="0"/>
        </w:rPr>
        <w:t xml:space="preserve">Orpheus</w:t>
      </w:r>
      <w:r w:rsidDel="00000000" w:rsidR="00000000" w:rsidRPr="00000000">
        <w:rPr>
          <w:highlight w:val="white"/>
          <w:rtl w:val="0"/>
        </w:rPr>
        <w:t xml:space="preserve">’ head with Monreal’s style of separating body parts to reveal flowers sprouting from within, Better visually represents the importance of keeping one’s mental health in check and positive to become the best person possible.</w:t>
      </w:r>
      <w:r w:rsidDel="00000000" w:rsidR="00000000" w:rsidRPr="00000000">
        <w:rPr>
          <w:rtl w:val="0"/>
        </w:rPr>
      </w:r>
    </w:p>
    <w:p w:rsidR="00000000" w:rsidDel="00000000" w:rsidP="00000000" w:rsidRDefault="00000000" w:rsidRPr="00000000" w14:paraId="00000022">
      <w:pPr>
        <w:spacing w:after="0" w:line="276" w:lineRule="auto"/>
        <w:rPr/>
      </w:pPr>
      <w:r w:rsidDel="00000000" w:rsidR="00000000" w:rsidRPr="00000000">
        <w:rPr>
          <w:rtl w:val="0"/>
        </w:rPr>
      </w:r>
    </w:p>
    <w:p w:rsidR="00000000" w:rsidDel="00000000" w:rsidP="00000000" w:rsidRDefault="00000000" w:rsidRPr="00000000" w14:paraId="00000023">
      <w:pPr>
        <w:spacing w:line="276" w:lineRule="auto"/>
        <w:rPr>
          <w:i w:val="1"/>
        </w:rPr>
      </w:pPr>
      <w:r w:rsidDel="00000000" w:rsidR="00000000" w:rsidRPr="00000000">
        <w:rPr>
          <w:b w:val="1"/>
          <w:rtl w:val="0"/>
        </w:rPr>
        <w:t xml:space="preserve">Title</w:t>
      </w:r>
      <w:r w:rsidDel="00000000" w:rsidR="00000000" w:rsidRPr="00000000">
        <w:rPr>
          <w:rtl w:val="0"/>
        </w:rPr>
        <w:t xml:space="preserve">: </w:t>
      </w:r>
      <w:r w:rsidDel="00000000" w:rsidR="00000000" w:rsidRPr="00000000">
        <w:rPr>
          <w:i w:val="1"/>
          <w:rtl w:val="0"/>
        </w:rPr>
        <w:t xml:space="preserve">...I Said I’m Fine</w:t>
      </w:r>
    </w:p>
    <w:p w:rsidR="00000000" w:rsidDel="00000000" w:rsidP="00000000" w:rsidRDefault="00000000" w:rsidRPr="00000000" w14:paraId="00000024">
      <w:pPr>
        <w:spacing w:line="276" w:lineRule="auto"/>
        <w:rPr/>
      </w:pPr>
      <w:r w:rsidDel="00000000" w:rsidR="00000000" w:rsidRPr="00000000">
        <w:rPr>
          <w:b w:val="1"/>
          <w:rtl w:val="0"/>
        </w:rPr>
        <w:t xml:space="preserve">Size</w:t>
      </w:r>
      <w:r w:rsidDel="00000000" w:rsidR="00000000" w:rsidRPr="00000000">
        <w:rPr>
          <w:rtl w:val="0"/>
        </w:rPr>
        <w:t xml:space="preserve">: 27.6 cm. by 35.2 cm.</w:t>
      </w:r>
    </w:p>
    <w:p w:rsidR="00000000" w:rsidDel="00000000" w:rsidP="00000000" w:rsidRDefault="00000000" w:rsidRPr="00000000" w14:paraId="00000025">
      <w:pPr>
        <w:spacing w:line="276" w:lineRule="auto"/>
        <w:rPr/>
      </w:pPr>
      <w:r w:rsidDel="00000000" w:rsidR="00000000" w:rsidRPr="00000000">
        <w:rPr>
          <w:b w:val="1"/>
          <w:rtl w:val="0"/>
        </w:rPr>
        <w:t xml:space="preserve">Medium</w:t>
      </w:r>
      <w:r w:rsidDel="00000000" w:rsidR="00000000" w:rsidRPr="00000000">
        <w:rPr>
          <w:rtl w:val="0"/>
        </w:rPr>
        <w:t xml:space="preserve">: Colored pencil on illustration board</w:t>
      </w:r>
    </w:p>
    <w:p w:rsidR="00000000" w:rsidDel="00000000" w:rsidP="00000000" w:rsidRDefault="00000000" w:rsidRPr="00000000" w14:paraId="00000026">
      <w:pPr>
        <w:spacing w:line="276" w:lineRule="auto"/>
        <w:rPr/>
      </w:pPr>
      <w:r w:rsidDel="00000000" w:rsidR="00000000" w:rsidRPr="00000000">
        <w:rPr>
          <w:b w:val="1"/>
          <w:rtl w:val="0"/>
        </w:rPr>
        <w:t xml:space="preserve">Completion</w:t>
      </w:r>
      <w:r w:rsidDel="00000000" w:rsidR="00000000" w:rsidRPr="00000000">
        <w:rPr>
          <w:rtl w:val="0"/>
        </w:rPr>
        <w:t xml:space="preserve">: March 2019</w:t>
      </w:r>
    </w:p>
    <w:p w:rsidR="00000000" w:rsidDel="00000000" w:rsidP="00000000" w:rsidRDefault="00000000" w:rsidRPr="00000000" w14:paraId="00000027">
      <w:pPr>
        <w:spacing w:line="276" w:lineRule="auto"/>
        <w:rPr/>
      </w:pPr>
      <w:r w:rsidDel="00000000" w:rsidR="00000000" w:rsidRPr="00000000">
        <w:rPr>
          <w:rtl w:val="0"/>
        </w:rPr>
      </w:r>
    </w:p>
    <w:p w:rsidR="00000000" w:rsidDel="00000000" w:rsidP="00000000" w:rsidRDefault="00000000" w:rsidRPr="00000000" w14:paraId="00000028">
      <w:pPr>
        <w:spacing w:line="276" w:lineRule="auto"/>
        <w:rPr/>
      </w:pPr>
      <w:r w:rsidDel="00000000" w:rsidR="00000000" w:rsidRPr="00000000">
        <w:rPr>
          <w:i w:val="1"/>
          <w:highlight w:val="white"/>
          <w:rtl w:val="0"/>
        </w:rPr>
        <w:t xml:space="preserve">...I Said I’m Fine</w:t>
      </w:r>
      <w:r w:rsidDel="00000000" w:rsidR="00000000" w:rsidRPr="00000000">
        <w:rPr>
          <w:highlight w:val="white"/>
          <w:rtl w:val="0"/>
        </w:rPr>
        <w:t xml:space="preserve"> is an illustration of colored pencils </w:t>
      </w:r>
      <w:r w:rsidDel="00000000" w:rsidR="00000000" w:rsidRPr="00000000">
        <w:rPr>
          <w:highlight w:val="white"/>
          <w:rtl w:val="0"/>
        </w:rPr>
        <w:t xml:space="preserve">on illustration</w:t>
      </w:r>
      <w:r w:rsidDel="00000000" w:rsidR="00000000" w:rsidRPr="00000000">
        <w:rPr>
          <w:highlight w:val="white"/>
          <w:rtl w:val="0"/>
        </w:rPr>
        <w:t xml:space="preserve"> board that takes inspiration from Monreal’s Faces [UN]bonded series and a comic from Piraro’s Bizarro strips.  By combining Monreal’s style of pulling parts of the face away to reveal one’s self and the creature hiding behind the curtain in Piraro’s comic, </w:t>
      </w:r>
      <w:r w:rsidDel="00000000" w:rsidR="00000000" w:rsidRPr="00000000">
        <w:rPr>
          <w:i w:val="1"/>
          <w:highlight w:val="white"/>
          <w:rtl w:val="0"/>
        </w:rPr>
        <w:t xml:space="preserve">Fine</w:t>
      </w:r>
      <w:r w:rsidDel="00000000" w:rsidR="00000000" w:rsidRPr="00000000">
        <w:rPr>
          <w:highlight w:val="white"/>
          <w:rtl w:val="0"/>
        </w:rPr>
        <w:t xml:space="preserve"> visually represents the effects of mental struggles and how people apprehensive to get the help they need may feel that their mind defines and controls them.</w:t>
      </w:r>
      <w:r w:rsidDel="00000000" w:rsidR="00000000" w:rsidRPr="00000000">
        <w:rPr>
          <w:rtl w:val="0"/>
        </w:rPr>
      </w:r>
    </w:p>
    <w:p w:rsidR="00000000" w:rsidDel="00000000" w:rsidP="00000000" w:rsidRDefault="00000000" w:rsidRPr="00000000" w14:paraId="00000029">
      <w:pPr>
        <w:spacing w:after="0" w:line="276" w:lineRule="auto"/>
        <w:rPr/>
      </w:pPr>
      <w:r w:rsidDel="00000000" w:rsidR="00000000" w:rsidRPr="00000000">
        <w:rPr>
          <w:rtl w:val="0"/>
        </w:rPr>
      </w:r>
    </w:p>
    <w:p w:rsidR="00000000" w:rsidDel="00000000" w:rsidP="00000000" w:rsidRDefault="00000000" w:rsidRPr="00000000" w14:paraId="0000002A">
      <w:pPr>
        <w:spacing w:line="276" w:lineRule="auto"/>
        <w:rPr>
          <w:i w:val="1"/>
        </w:rPr>
      </w:pPr>
      <w:r w:rsidDel="00000000" w:rsidR="00000000" w:rsidRPr="00000000">
        <w:rPr>
          <w:b w:val="1"/>
          <w:rtl w:val="0"/>
        </w:rPr>
        <w:t xml:space="preserve">Title</w:t>
      </w:r>
      <w:r w:rsidDel="00000000" w:rsidR="00000000" w:rsidRPr="00000000">
        <w:rPr>
          <w:rtl w:val="0"/>
        </w:rPr>
        <w:t xml:space="preserve">: </w:t>
      </w:r>
      <w:r w:rsidDel="00000000" w:rsidR="00000000" w:rsidRPr="00000000">
        <w:rPr>
          <w:i w:val="1"/>
          <w:rtl w:val="0"/>
        </w:rPr>
        <w:t xml:space="preserve">Brainwashed Into the Same System</w:t>
      </w:r>
    </w:p>
    <w:p w:rsidR="00000000" w:rsidDel="00000000" w:rsidP="00000000" w:rsidRDefault="00000000" w:rsidRPr="00000000" w14:paraId="0000002B">
      <w:pPr>
        <w:spacing w:line="276" w:lineRule="auto"/>
        <w:rPr/>
      </w:pPr>
      <w:r w:rsidDel="00000000" w:rsidR="00000000" w:rsidRPr="00000000">
        <w:rPr>
          <w:b w:val="1"/>
          <w:rtl w:val="0"/>
        </w:rPr>
        <w:t xml:space="preserve">Size</w:t>
      </w:r>
      <w:r w:rsidDel="00000000" w:rsidR="00000000" w:rsidRPr="00000000">
        <w:rPr>
          <w:rtl w:val="0"/>
        </w:rPr>
        <w:t xml:space="preserve">: 60.96 cm. by 60.96 cm.</w:t>
      </w:r>
    </w:p>
    <w:p w:rsidR="00000000" w:rsidDel="00000000" w:rsidP="00000000" w:rsidRDefault="00000000" w:rsidRPr="00000000" w14:paraId="0000002C">
      <w:pPr>
        <w:spacing w:line="276" w:lineRule="auto"/>
        <w:rPr/>
      </w:pPr>
      <w:r w:rsidDel="00000000" w:rsidR="00000000" w:rsidRPr="00000000">
        <w:rPr>
          <w:b w:val="1"/>
          <w:rtl w:val="0"/>
        </w:rPr>
        <w:t xml:space="preserve">Medium</w:t>
      </w:r>
      <w:r w:rsidDel="00000000" w:rsidR="00000000" w:rsidRPr="00000000">
        <w:rPr>
          <w:rtl w:val="0"/>
        </w:rPr>
        <w:t xml:space="preserve">: Acrylic on canvas</w:t>
      </w:r>
    </w:p>
    <w:p w:rsidR="00000000" w:rsidDel="00000000" w:rsidP="00000000" w:rsidRDefault="00000000" w:rsidRPr="00000000" w14:paraId="0000002D">
      <w:pPr>
        <w:spacing w:line="276" w:lineRule="auto"/>
        <w:rPr/>
      </w:pPr>
      <w:r w:rsidDel="00000000" w:rsidR="00000000" w:rsidRPr="00000000">
        <w:rPr>
          <w:b w:val="1"/>
          <w:rtl w:val="0"/>
        </w:rPr>
        <w:t xml:space="preserve">Completion</w:t>
      </w:r>
      <w:r w:rsidDel="00000000" w:rsidR="00000000" w:rsidRPr="00000000">
        <w:rPr>
          <w:rtl w:val="0"/>
        </w:rPr>
        <w:t xml:space="preserve">: April 2019</w:t>
      </w:r>
    </w:p>
    <w:p w:rsidR="00000000" w:rsidDel="00000000" w:rsidP="00000000" w:rsidRDefault="00000000" w:rsidRPr="00000000" w14:paraId="0000002E">
      <w:pPr>
        <w:spacing w:line="276" w:lineRule="auto"/>
        <w:rPr/>
      </w:pPr>
      <w:r w:rsidDel="00000000" w:rsidR="00000000" w:rsidRPr="00000000">
        <w:rPr>
          <w:rtl w:val="0"/>
        </w:rPr>
      </w:r>
    </w:p>
    <w:p w:rsidR="00000000" w:rsidDel="00000000" w:rsidP="00000000" w:rsidRDefault="00000000" w:rsidRPr="00000000" w14:paraId="0000002F">
      <w:pPr>
        <w:spacing w:line="276" w:lineRule="auto"/>
        <w:rPr/>
      </w:pPr>
      <w:r w:rsidDel="00000000" w:rsidR="00000000" w:rsidRPr="00000000">
        <w:rPr>
          <w:i w:val="1"/>
          <w:highlight w:val="white"/>
          <w:rtl w:val="0"/>
        </w:rPr>
        <w:t xml:space="preserve">Brainwashed Into the Same System</w:t>
      </w:r>
      <w:r w:rsidDel="00000000" w:rsidR="00000000" w:rsidRPr="00000000">
        <w:rPr>
          <w:highlight w:val="white"/>
          <w:rtl w:val="0"/>
        </w:rPr>
        <w:t xml:space="preserve"> is an acrylic painting created with purchased paints on a self-made canvas.  </w:t>
      </w:r>
      <w:r w:rsidDel="00000000" w:rsidR="00000000" w:rsidRPr="00000000">
        <w:rPr>
          <w:i w:val="1"/>
          <w:highlight w:val="white"/>
          <w:rtl w:val="0"/>
        </w:rPr>
        <w:t xml:space="preserve">Brainwashed</w:t>
      </w:r>
      <w:r w:rsidDel="00000000" w:rsidR="00000000" w:rsidRPr="00000000">
        <w:rPr>
          <w:highlight w:val="white"/>
          <w:rtl w:val="0"/>
        </w:rPr>
        <w:t xml:space="preserve"> takes inspiration from themes presented by the Korean pop group Stray Kids and two fan edits stemming from the title track of the album I Am Not.  By depicting a neutral figure holding a white flag against a glitching background, the piece displays the confusion felt by teens when transitioning from childhood to adulthood and how they feel towards roles assigned by society.</w:t>
      </w:r>
      <w:r w:rsidDel="00000000" w:rsidR="00000000" w:rsidRPr="00000000">
        <w:rPr>
          <w:rtl w:val="0"/>
        </w:rPr>
      </w:r>
    </w:p>
    <w:p w:rsidR="00000000" w:rsidDel="00000000" w:rsidP="00000000" w:rsidRDefault="00000000" w:rsidRPr="00000000" w14:paraId="00000030">
      <w:pPr>
        <w:spacing w:after="0" w:line="276" w:lineRule="auto"/>
        <w:rPr/>
      </w:pPr>
      <w:r w:rsidDel="00000000" w:rsidR="00000000" w:rsidRPr="00000000">
        <w:rPr>
          <w:rtl w:val="0"/>
        </w:rPr>
      </w:r>
    </w:p>
    <w:p w:rsidR="00000000" w:rsidDel="00000000" w:rsidP="00000000" w:rsidRDefault="00000000" w:rsidRPr="00000000" w14:paraId="00000031">
      <w:pPr>
        <w:spacing w:line="276" w:lineRule="auto"/>
        <w:rPr>
          <w:i w:val="1"/>
        </w:rPr>
      </w:pPr>
      <w:r w:rsidDel="00000000" w:rsidR="00000000" w:rsidRPr="00000000">
        <w:rPr>
          <w:b w:val="1"/>
          <w:rtl w:val="0"/>
        </w:rPr>
        <w:t xml:space="preserve">Title</w:t>
      </w:r>
      <w:r w:rsidDel="00000000" w:rsidR="00000000" w:rsidRPr="00000000">
        <w:rPr>
          <w:rtl w:val="0"/>
        </w:rPr>
        <w:t xml:space="preserve">: </w:t>
      </w:r>
      <w:r w:rsidDel="00000000" w:rsidR="00000000" w:rsidRPr="00000000">
        <w:rPr>
          <w:i w:val="1"/>
          <w:rtl w:val="0"/>
        </w:rPr>
        <w:t xml:space="preserve">Welcome to the Community</w:t>
      </w:r>
    </w:p>
    <w:p w:rsidR="00000000" w:rsidDel="00000000" w:rsidP="00000000" w:rsidRDefault="00000000" w:rsidRPr="00000000" w14:paraId="00000032">
      <w:pPr>
        <w:spacing w:line="276" w:lineRule="auto"/>
        <w:rPr/>
      </w:pPr>
      <w:r w:rsidDel="00000000" w:rsidR="00000000" w:rsidRPr="00000000">
        <w:rPr>
          <w:b w:val="1"/>
          <w:rtl w:val="0"/>
        </w:rPr>
        <w:t xml:space="preserve">Size</w:t>
      </w:r>
      <w:r w:rsidDel="00000000" w:rsidR="00000000" w:rsidRPr="00000000">
        <w:rPr>
          <w:rtl w:val="0"/>
        </w:rPr>
        <w:t xml:space="preserve">: 30.48 cm. by 30.48 cm.</w:t>
      </w:r>
    </w:p>
    <w:p w:rsidR="00000000" w:rsidDel="00000000" w:rsidP="00000000" w:rsidRDefault="00000000" w:rsidRPr="00000000" w14:paraId="00000033">
      <w:pPr>
        <w:spacing w:line="276" w:lineRule="auto"/>
        <w:rPr/>
      </w:pPr>
      <w:r w:rsidDel="00000000" w:rsidR="00000000" w:rsidRPr="00000000">
        <w:rPr>
          <w:b w:val="1"/>
          <w:rtl w:val="0"/>
        </w:rPr>
        <w:t xml:space="preserve">Medium</w:t>
      </w:r>
      <w:r w:rsidDel="00000000" w:rsidR="00000000" w:rsidRPr="00000000">
        <w:rPr>
          <w:rtl w:val="0"/>
        </w:rPr>
        <w:t xml:space="preserve">: Acrylic on plywood</w:t>
      </w:r>
    </w:p>
    <w:p w:rsidR="00000000" w:rsidDel="00000000" w:rsidP="00000000" w:rsidRDefault="00000000" w:rsidRPr="00000000" w14:paraId="00000034">
      <w:pPr>
        <w:spacing w:line="276" w:lineRule="auto"/>
        <w:rPr/>
      </w:pPr>
      <w:r w:rsidDel="00000000" w:rsidR="00000000" w:rsidRPr="00000000">
        <w:rPr>
          <w:b w:val="1"/>
          <w:rtl w:val="0"/>
        </w:rPr>
        <w:t xml:space="preserve">Completion</w:t>
      </w:r>
      <w:r w:rsidDel="00000000" w:rsidR="00000000" w:rsidRPr="00000000">
        <w:rPr>
          <w:rtl w:val="0"/>
        </w:rPr>
        <w:t xml:space="preserve">: July 2019</w:t>
      </w:r>
    </w:p>
    <w:p w:rsidR="00000000" w:rsidDel="00000000" w:rsidP="00000000" w:rsidRDefault="00000000" w:rsidRPr="00000000" w14:paraId="00000035">
      <w:pPr>
        <w:shd w:fill="ffffff" w:val="clear"/>
        <w:spacing w:after="160" w:line="276" w:lineRule="auto"/>
        <w:rPr/>
      </w:pPr>
      <w:r w:rsidDel="00000000" w:rsidR="00000000" w:rsidRPr="00000000">
        <w:rPr>
          <w:i w:val="1"/>
          <w:rtl w:val="0"/>
        </w:rPr>
        <w:t xml:space="preserve">Welcome</w:t>
      </w:r>
      <w:r w:rsidDel="00000000" w:rsidR="00000000" w:rsidRPr="00000000">
        <w:rPr>
          <w:rtl w:val="0"/>
        </w:rPr>
        <w:t xml:space="preserve"> </w:t>
      </w:r>
      <w:r w:rsidDel="00000000" w:rsidR="00000000" w:rsidRPr="00000000">
        <w:rPr>
          <w:i w:val="1"/>
          <w:rtl w:val="0"/>
        </w:rPr>
        <w:t xml:space="preserve">to</w:t>
      </w:r>
      <w:r w:rsidDel="00000000" w:rsidR="00000000" w:rsidRPr="00000000">
        <w:rPr>
          <w:rtl w:val="0"/>
        </w:rPr>
        <w:t xml:space="preserve"> </w:t>
      </w:r>
      <w:r w:rsidDel="00000000" w:rsidR="00000000" w:rsidRPr="00000000">
        <w:rPr>
          <w:i w:val="1"/>
          <w:rtl w:val="0"/>
        </w:rPr>
        <w:t xml:space="preserve">the</w:t>
      </w:r>
      <w:r w:rsidDel="00000000" w:rsidR="00000000" w:rsidRPr="00000000">
        <w:rPr>
          <w:rtl w:val="0"/>
        </w:rPr>
        <w:t xml:space="preserve"> </w:t>
      </w:r>
      <w:r w:rsidDel="00000000" w:rsidR="00000000" w:rsidRPr="00000000">
        <w:rPr>
          <w:i w:val="1"/>
          <w:rtl w:val="0"/>
        </w:rPr>
        <w:t xml:space="preserve">Community</w:t>
      </w:r>
      <w:r w:rsidDel="00000000" w:rsidR="00000000" w:rsidRPr="00000000">
        <w:rPr>
          <w:rtl w:val="0"/>
        </w:rPr>
        <w:t xml:space="preserve"> is an acrylic painting completed on plywood inspired thematically by the works of Keith Haring and Simeon Solomon and artistically by the LGBT+ Pride flag and an untitled personal project created during sophomore year. By breaking the image of a human heart and flowers against the rainbow into colorful sections, a message supporting the community and rebelling against the hetero-normative is conveyed.</w:t>
      </w:r>
      <w:r w:rsidDel="00000000" w:rsidR="00000000" w:rsidRPr="00000000">
        <w:rPr>
          <w:rtl w:val="0"/>
        </w:rPr>
      </w:r>
    </w:p>
    <w:p w:rsidR="00000000" w:rsidDel="00000000" w:rsidP="00000000" w:rsidRDefault="00000000" w:rsidRPr="00000000" w14:paraId="00000036">
      <w:pPr>
        <w:spacing w:after="0" w:line="276" w:lineRule="auto"/>
        <w:rPr/>
      </w:pPr>
      <w:r w:rsidDel="00000000" w:rsidR="00000000" w:rsidRPr="00000000">
        <w:rPr>
          <w:rtl w:val="0"/>
        </w:rPr>
      </w:r>
    </w:p>
    <w:p w:rsidR="00000000" w:rsidDel="00000000" w:rsidP="00000000" w:rsidRDefault="00000000" w:rsidRPr="00000000" w14:paraId="00000037">
      <w:pPr>
        <w:spacing w:line="276" w:lineRule="auto"/>
        <w:rPr>
          <w:i w:val="1"/>
        </w:rPr>
      </w:pPr>
      <w:r w:rsidDel="00000000" w:rsidR="00000000" w:rsidRPr="00000000">
        <w:rPr>
          <w:b w:val="1"/>
          <w:rtl w:val="0"/>
        </w:rPr>
        <w:t xml:space="preserve">Title</w:t>
      </w:r>
      <w:r w:rsidDel="00000000" w:rsidR="00000000" w:rsidRPr="00000000">
        <w:rPr>
          <w:rtl w:val="0"/>
        </w:rPr>
        <w:t xml:space="preserve">: </w:t>
      </w:r>
      <w:r w:rsidDel="00000000" w:rsidR="00000000" w:rsidRPr="00000000">
        <w:rPr>
          <w:i w:val="1"/>
          <w:rtl w:val="0"/>
        </w:rPr>
        <w:t xml:space="preserve">Blue</w:t>
      </w:r>
    </w:p>
    <w:p w:rsidR="00000000" w:rsidDel="00000000" w:rsidP="00000000" w:rsidRDefault="00000000" w:rsidRPr="00000000" w14:paraId="00000038">
      <w:pPr>
        <w:spacing w:line="276" w:lineRule="auto"/>
        <w:rPr/>
      </w:pPr>
      <w:r w:rsidDel="00000000" w:rsidR="00000000" w:rsidRPr="00000000">
        <w:rPr>
          <w:b w:val="1"/>
          <w:rtl w:val="0"/>
        </w:rPr>
        <w:t xml:space="preserve">Size</w:t>
      </w:r>
      <w:r w:rsidDel="00000000" w:rsidR="00000000" w:rsidRPr="00000000">
        <w:rPr>
          <w:rtl w:val="0"/>
        </w:rPr>
        <w:t xml:space="preserve">: 30.48 cm. by 30.48 cm.</w:t>
      </w:r>
    </w:p>
    <w:p w:rsidR="00000000" w:rsidDel="00000000" w:rsidP="00000000" w:rsidRDefault="00000000" w:rsidRPr="00000000" w14:paraId="00000039">
      <w:pPr>
        <w:spacing w:line="276" w:lineRule="auto"/>
        <w:rPr/>
      </w:pPr>
      <w:r w:rsidDel="00000000" w:rsidR="00000000" w:rsidRPr="00000000">
        <w:rPr>
          <w:b w:val="1"/>
          <w:rtl w:val="0"/>
        </w:rPr>
        <w:t xml:space="preserve">Medium</w:t>
      </w:r>
      <w:r w:rsidDel="00000000" w:rsidR="00000000" w:rsidRPr="00000000">
        <w:rPr>
          <w:rtl w:val="0"/>
        </w:rPr>
        <w:t xml:space="preserve">: Acrylic on canvas</w:t>
      </w:r>
    </w:p>
    <w:p w:rsidR="00000000" w:rsidDel="00000000" w:rsidP="00000000" w:rsidRDefault="00000000" w:rsidRPr="00000000" w14:paraId="0000003A">
      <w:pPr>
        <w:spacing w:line="276" w:lineRule="auto"/>
        <w:rPr/>
      </w:pPr>
      <w:r w:rsidDel="00000000" w:rsidR="00000000" w:rsidRPr="00000000">
        <w:rPr>
          <w:b w:val="1"/>
          <w:rtl w:val="0"/>
        </w:rPr>
        <w:t xml:space="preserve">Completion</w:t>
      </w:r>
      <w:r w:rsidDel="00000000" w:rsidR="00000000" w:rsidRPr="00000000">
        <w:rPr>
          <w:rtl w:val="0"/>
        </w:rPr>
        <w:t xml:space="preserve">: October 2019</w:t>
      </w:r>
    </w:p>
    <w:p w:rsidR="00000000" w:rsidDel="00000000" w:rsidP="00000000" w:rsidRDefault="00000000" w:rsidRPr="00000000" w14:paraId="0000003B">
      <w:pPr>
        <w:spacing w:line="276" w:lineRule="auto"/>
        <w:rPr/>
      </w:pPr>
      <w:r w:rsidDel="00000000" w:rsidR="00000000" w:rsidRPr="00000000">
        <w:rPr>
          <w:rtl w:val="0"/>
        </w:rPr>
      </w:r>
    </w:p>
    <w:p w:rsidR="00000000" w:rsidDel="00000000" w:rsidP="00000000" w:rsidRDefault="00000000" w:rsidRPr="00000000" w14:paraId="0000003C">
      <w:pPr>
        <w:shd w:fill="ffffff" w:val="clear"/>
        <w:spacing w:after="160" w:line="276" w:lineRule="auto"/>
        <w:rPr/>
      </w:pPr>
      <w:r w:rsidDel="00000000" w:rsidR="00000000" w:rsidRPr="00000000">
        <w:rPr>
          <w:i w:val="1"/>
          <w:rtl w:val="0"/>
        </w:rPr>
        <w:t xml:space="preserve">Blue</w:t>
      </w:r>
      <w:r w:rsidDel="00000000" w:rsidR="00000000" w:rsidRPr="00000000">
        <w:rPr>
          <w:rtl w:val="0"/>
        </w:rPr>
        <w:t xml:space="preserve"> is an acrylic painting on canvas inspired by </w:t>
      </w:r>
      <w:r w:rsidDel="00000000" w:rsidR="00000000" w:rsidRPr="00000000">
        <w:rPr>
          <w:i w:val="1"/>
          <w:rtl w:val="0"/>
        </w:rPr>
        <w:t xml:space="preserve">Celestina</w:t>
      </w:r>
      <w:r w:rsidDel="00000000" w:rsidR="00000000" w:rsidRPr="00000000">
        <w:rPr>
          <w:rtl w:val="0"/>
        </w:rPr>
        <w:t xml:space="preserve"> from Picasso’s Blue Period and the illustrations of Aykut Aydoğdu. By combining Picasso’s morose color scheme and the partial blindness of </w:t>
      </w:r>
      <w:r w:rsidDel="00000000" w:rsidR="00000000" w:rsidRPr="00000000">
        <w:rPr>
          <w:i w:val="1"/>
          <w:rtl w:val="0"/>
        </w:rPr>
        <w:t xml:space="preserve">Celestina</w:t>
      </w:r>
      <w:r w:rsidDel="00000000" w:rsidR="00000000" w:rsidRPr="00000000">
        <w:rPr>
          <w:rtl w:val="0"/>
        </w:rPr>
        <w:t xml:space="preserve"> with Aydoğdu’s butterfly symbolism of hope and change, I’m able to portray my viewpoint on the evolution from a young depression into the person I am today with help from loved ones.</w:t>
      </w:r>
      <w:r w:rsidDel="00000000" w:rsidR="00000000" w:rsidRPr="00000000">
        <w:rPr>
          <w:rtl w:val="0"/>
        </w:rPr>
      </w:r>
    </w:p>
    <w:p w:rsidR="00000000" w:rsidDel="00000000" w:rsidP="00000000" w:rsidRDefault="00000000" w:rsidRPr="00000000" w14:paraId="0000003D">
      <w:pPr>
        <w:spacing w:after="0" w:line="276" w:lineRule="auto"/>
        <w:rPr>
          <w:b w:val="1"/>
        </w:rPr>
      </w:pPr>
      <w:r w:rsidDel="00000000" w:rsidR="00000000" w:rsidRPr="00000000">
        <w:rPr>
          <w:rtl w:val="0"/>
        </w:rPr>
      </w:r>
    </w:p>
    <w:p w:rsidR="00000000" w:rsidDel="00000000" w:rsidP="00000000" w:rsidRDefault="00000000" w:rsidRPr="00000000" w14:paraId="0000003E">
      <w:pPr>
        <w:spacing w:line="276" w:lineRule="auto"/>
        <w:rPr>
          <w:i w:val="1"/>
        </w:rPr>
      </w:pPr>
      <w:r w:rsidDel="00000000" w:rsidR="00000000" w:rsidRPr="00000000">
        <w:rPr>
          <w:b w:val="1"/>
          <w:rtl w:val="0"/>
        </w:rPr>
        <w:t xml:space="preserve">Title</w:t>
      </w:r>
      <w:r w:rsidDel="00000000" w:rsidR="00000000" w:rsidRPr="00000000">
        <w:rPr>
          <w:rtl w:val="0"/>
        </w:rPr>
        <w:t xml:space="preserve">: </w:t>
      </w:r>
      <w:r w:rsidDel="00000000" w:rsidR="00000000" w:rsidRPr="00000000">
        <w:rPr>
          <w:i w:val="1"/>
          <w:rtl w:val="0"/>
        </w:rPr>
        <w:t xml:space="preserve">Rose</w:t>
      </w:r>
    </w:p>
    <w:p w:rsidR="00000000" w:rsidDel="00000000" w:rsidP="00000000" w:rsidRDefault="00000000" w:rsidRPr="00000000" w14:paraId="0000003F">
      <w:pPr>
        <w:spacing w:line="276" w:lineRule="auto"/>
        <w:rPr>
          <w:b w:val="1"/>
        </w:rPr>
      </w:pPr>
      <w:r w:rsidDel="00000000" w:rsidR="00000000" w:rsidRPr="00000000">
        <w:rPr>
          <w:b w:val="1"/>
          <w:rtl w:val="0"/>
        </w:rPr>
        <w:t xml:space="preserve">Size</w:t>
      </w:r>
      <w:r w:rsidDel="00000000" w:rsidR="00000000" w:rsidRPr="00000000">
        <w:rPr>
          <w:rtl w:val="0"/>
        </w:rPr>
        <w:t xml:space="preserve">: 30.48 cm. by 30.48 cm.</w:t>
      </w:r>
      <w:r w:rsidDel="00000000" w:rsidR="00000000" w:rsidRPr="00000000">
        <w:rPr>
          <w:rtl w:val="0"/>
        </w:rPr>
      </w:r>
    </w:p>
    <w:p w:rsidR="00000000" w:rsidDel="00000000" w:rsidP="00000000" w:rsidRDefault="00000000" w:rsidRPr="00000000" w14:paraId="00000040">
      <w:pPr>
        <w:spacing w:line="276" w:lineRule="auto"/>
        <w:rPr/>
      </w:pPr>
      <w:r w:rsidDel="00000000" w:rsidR="00000000" w:rsidRPr="00000000">
        <w:rPr>
          <w:b w:val="1"/>
          <w:rtl w:val="0"/>
        </w:rPr>
        <w:t xml:space="preserve">Medium</w:t>
      </w:r>
      <w:r w:rsidDel="00000000" w:rsidR="00000000" w:rsidRPr="00000000">
        <w:rPr>
          <w:rtl w:val="0"/>
        </w:rPr>
        <w:t xml:space="preserve">: Acrylic on canvas</w:t>
      </w:r>
    </w:p>
    <w:p w:rsidR="00000000" w:rsidDel="00000000" w:rsidP="00000000" w:rsidRDefault="00000000" w:rsidRPr="00000000" w14:paraId="00000041">
      <w:pPr>
        <w:spacing w:line="276" w:lineRule="auto"/>
        <w:rPr/>
      </w:pPr>
      <w:r w:rsidDel="00000000" w:rsidR="00000000" w:rsidRPr="00000000">
        <w:rPr>
          <w:b w:val="1"/>
          <w:rtl w:val="0"/>
        </w:rPr>
        <w:t xml:space="preserve">Completion</w:t>
      </w:r>
      <w:r w:rsidDel="00000000" w:rsidR="00000000" w:rsidRPr="00000000">
        <w:rPr>
          <w:rtl w:val="0"/>
        </w:rPr>
        <w:t xml:space="preserve">: October 2019</w:t>
      </w:r>
    </w:p>
    <w:p w:rsidR="00000000" w:rsidDel="00000000" w:rsidP="00000000" w:rsidRDefault="00000000" w:rsidRPr="00000000" w14:paraId="00000042">
      <w:pPr>
        <w:spacing w:line="276" w:lineRule="auto"/>
        <w:rPr/>
      </w:pPr>
      <w:r w:rsidDel="00000000" w:rsidR="00000000" w:rsidRPr="00000000">
        <w:rPr>
          <w:rtl w:val="0"/>
        </w:rPr>
      </w:r>
    </w:p>
    <w:p w:rsidR="00000000" w:rsidDel="00000000" w:rsidP="00000000" w:rsidRDefault="00000000" w:rsidRPr="00000000" w14:paraId="00000043">
      <w:pPr>
        <w:shd w:fill="ffffff" w:val="clear"/>
        <w:spacing w:after="160" w:line="276" w:lineRule="auto"/>
        <w:rPr/>
      </w:pPr>
      <w:r w:rsidDel="00000000" w:rsidR="00000000" w:rsidRPr="00000000">
        <w:rPr>
          <w:i w:val="1"/>
          <w:rtl w:val="0"/>
        </w:rPr>
        <w:t xml:space="preserve">Rose</w:t>
      </w:r>
      <w:r w:rsidDel="00000000" w:rsidR="00000000" w:rsidRPr="00000000">
        <w:rPr>
          <w:rtl w:val="0"/>
        </w:rPr>
        <w:t xml:space="preserve"> is an acrylic painting on canvas inspired by </w:t>
      </w:r>
      <w:r w:rsidDel="00000000" w:rsidR="00000000" w:rsidRPr="00000000">
        <w:rPr>
          <w:i w:val="1"/>
          <w:rtl w:val="0"/>
        </w:rPr>
        <w:t xml:space="preserve">Garçon à la pipe</w:t>
      </w:r>
      <w:r w:rsidDel="00000000" w:rsidR="00000000" w:rsidRPr="00000000">
        <w:rPr>
          <w:rtl w:val="0"/>
        </w:rPr>
        <w:t xml:space="preserve"> from Picasso’s Rose Period and the illustrations of Aykut Aydoğdu. By combining Picasso’s cheerful color scheme and incorporation of abstract roses from </w:t>
      </w:r>
      <w:r w:rsidDel="00000000" w:rsidR="00000000" w:rsidRPr="00000000">
        <w:rPr>
          <w:i w:val="1"/>
          <w:rtl w:val="0"/>
        </w:rPr>
        <w:t xml:space="preserve">Garçon</w:t>
      </w:r>
      <w:r w:rsidDel="00000000" w:rsidR="00000000" w:rsidRPr="00000000">
        <w:rPr>
          <w:rtl w:val="0"/>
        </w:rPr>
        <w:t xml:space="preserve"> with sections of face removed like in Aydoğdu’s illustration, the idea of positively growing as a person is adequately conveyed.</w:t>
      </w:r>
      <w:r w:rsidDel="00000000" w:rsidR="00000000" w:rsidRPr="00000000">
        <w:rPr>
          <w:rtl w:val="0"/>
        </w:rPr>
      </w:r>
    </w:p>
    <w:p w:rsidR="00000000" w:rsidDel="00000000" w:rsidP="00000000" w:rsidRDefault="00000000" w:rsidRPr="00000000" w14:paraId="00000044">
      <w:pPr>
        <w:spacing w:after="0" w:line="276" w:lineRule="auto"/>
        <w:rPr>
          <w:b w:val="1"/>
        </w:rPr>
      </w:pPr>
      <w:r w:rsidDel="00000000" w:rsidR="00000000" w:rsidRPr="00000000">
        <w:rPr>
          <w:rtl w:val="0"/>
        </w:rPr>
      </w:r>
    </w:p>
    <w:p w:rsidR="00000000" w:rsidDel="00000000" w:rsidP="00000000" w:rsidRDefault="00000000" w:rsidRPr="00000000" w14:paraId="00000045">
      <w:pPr>
        <w:spacing w:line="276" w:lineRule="auto"/>
        <w:rPr>
          <w:i w:val="1"/>
        </w:rPr>
      </w:pPr>
      <w:r w:rsidDel="00000000" w:rsidR="00000000" w:rsidRPr="00000000">
        <w:rPr>
          <w:b w:val="1"/>
          <w:rtl w:val="0"/>
        </w:rPr>
        <w:t xml:space="preserve">Title</w:t>
      </w:r>
      <w:r w:rsidDel="00000000" w:rsidR="00000000" w:rsidRPr="00000000">
        <w:rPr>
          <w:rtl w:val="0"/>
        </w:rPr>
        <w:t xml:space="preserve">: </w:t>
      </w:r>
      <w:r w:rsidDel="00000000" w:rsidR="00000000" w:rsidRPr="00000000">
        <w:rPr>
          <w:i w:val="1"/>
          <w:rtl w:val="0"/>
        </w:rPr>
        <w:t xml:space="preserve">Cubed</w:t>
      </w:r>
    </w:p>
    <w:p w:rsidR="00000000" w:rsidDel="00000000" w:rsidP="00000000" w:rsidRDefault="00000000" w:rsidRPr="00000000" w14:paraId="00000046">
      <w:pPr>
        <w:spacing w:line="276" w:lineRule="auto"/>
        <w:rPr>
          <w:b w:val="1"/>
        </w:rPr>
      </w:pPr>
      <w:r w:rsidDel="00000000" w:rsidR="00000000" w:rsidRPr="00000000">
        <w:rPr>
          <w:b w:val="1"/>
          <w:rtl w:val="0"/>
        </w:rPr>
        <w:t xml:space="preserve">Size</w:t>
      </w:r>
      <w:r w:rsidDel="00000000" w:rsidR="00000000" w:rsidRPr="00000000">
        <w:rPr>
          <w:rtl w:val="0"/>
        </w:rPr>
        <w:t xml:space="preserve">: 30.48 cm. by 30.48 cm.</w:t>
      </w:r>
      <w:r w:rsidDel="00000000" w:rsidR="00000000" w:rsidRPr="00000000">
        <w:rPr>
          <w:rtl w:val="0"/>
        </w:rPr>
      </w:r>
    </w:p>
    <w:p w:rsidR="00000000" w:rsidDel="00000000" w:rsidP="00000000" w:rsidRDefault="00000000" w:rsidRPr="00000000" w14:paraId="00000047">
      <w:pPr>
        <w:spacing w:line="276" w:lineRule="auto"/>
        <w:rPr/>
      </w:pPr>
      <w:r w:rsidDel="00000000" w:rsidR="00000000" w:rsidRPr="00000000">
        <w:rPr>
          <w:b w:val="1"/>
          <w:rtl w:val="0"/>
        </w:rPr>
        <w:t xml:space="preserve">Medium</w:t>
      </w:r>
      <w:r w:rsidDel="00000000" w:rsidR="00000000" w:rsidRPr="00000000">
        <w:rPr>
          <w:rtl w:val="0"/>
        </w:rPr>
        <w:t xml:space="preserve">: Acrylic on canvas</w:t>
      </w:r>
    </w:p>
    <w:p w:rsidR="00000000" w:rsidDel="00000000" w:rsidP="00000000" w:rsidRDefault="00000000" w:rsidRPr="00000000" w14:paraId="00000048">
      <w:pPr>
        <w:spacing w:line="276" w:lineRule="auto"/>
        <w:rPr/>
      </w:pPr>
      <w:r w:rsidDel="00000000" w:rsidR="00000000" w:rsidRPr="00000000">
        <w:rPr>
          <w:b w:val="1"/>
          <w:rtl w:val="0"/>
        </w:rPr>
        <w:t xml:space="preserve">Completion</w:t>
      </w:r>
      <w:r w:rsidDel="00000000" w:rsidR="00000000" w:rsidRPr="00000000">
        <w:rPr>
          <w:rtl w:val="0"/>
        </w:rPr>
        <w:t xml:space="preserve">: December 2019</w:t>
      </w:r>
    </w:p>
    <w:p w:rsidR="00000000" w:rsidDel="00000000" w:rsidP="00000000" w:rsidRDefault="00000000" w:rsidRPr="00000000" w14:paraId="00000049">
      <w:pPr>
        <w:spacing w:line="276" w:lineRule="auto"/>
        <w:rPr/>
      </w:pPr>
      <w:r w:rsidDel="00000000" w:rsidR="00000000" w:rsidRPr="00000000">
        <w:rPr>
          <w:rtl w:val="0"/>
        </w:rPr>
      </w:r>
    </w:p>
    <w:p w:rsidR="00000000" w:rsidDel="00000000" w:rsidP="00000000" w:rsidRDefault="00000000" w:rsidRPr="00000000" w14:paraId="0000004A">
      <w:pPr>
        <w:shd w:fill="ffffff" w:val="clear"/>
        <w:spacing w:after="160" w:line="276" w:lineRule="auto"/>
        <w:rPr/>
      </w:pPr>
      <w:r w:rsidDel="00000000" w:rsidR="00000000" w:rsidRPr="00000000">
        <w:rPr>
          <w:i w:val="1"/>
          <w:rtl w:val="0"/>
        </w:rPr>
        <w:t xml:space="preserve">Cubed</w:t>
      </w:r>
      <w:r w:rsidDel="00000000" w:rsidR="00000000" w:rsidRPr="00000000">
        <w:rPr>
          <w:rtl w:val="0"/>
        </w:rPr>
        <w:t xml:space="preserve"> is an acrylic painting on canvas inspired by Picasso’s Cubist period and the illustrations of Aykut Aydoğdu. By combining Picasso’s abstract style and bright color scheme with the Surrealist undertones of Aydoğdu’s works, the idea of someone feeling self-conscious and trying to push their personality down in the public eye is conveyed.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